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451E50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proofErr w:type="spellStart"/>
      <w:r w:rsidR="00451E50">
        <w:rPr>
          <w:rFonts w:cs="Arial"/>
          <w:sz w:val="22"/>
          <w:szCs w:val="22"/>
        </w:rPr>
        <w:t>услуге</w:t>
      </w:r>
      <w:proofErr w:type="spellEnd"/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r w:rsidR="00423702" w:rsidRPr="00593F7C">
        <w:rPr>
          <w:rFonts w:cs="Arial"/>
          <w:sz w:val="22"/>
          <w:szCs w:val="22"/>
          <w:lang w:val="sr-Cyrl-CS"/>
        </w:rPr>
        <w:t>услуга</w:t>
      </w:r>
      <w:r w:rsidR="00423702" w:rsidRPr="00593F7C">
        <w:rPr>
          <w:rFonts w:cs="Arial"/>
          <w:sz w:val="22"/>
          <w:szCs w:val="22"/>
        </w:rPr>
        <w:t xml:space="preserve"> </w:t>
      </w:r>
      <w:r w:rsidR="00BA2EDE">
        <w:rPr>
          <w:rFonts w:cs="Arial"/>
          <w:sz w:val="22"/>
          <w:szCs w:val="22"/>
          <w:lang w:val="sr-Cyrl-CS"/>
        </w:rPr>
        <w:t>екстерн</w:t>
      </w:r>
      <w:r w:rsidR="00BA2EDE">
        <w:rPr>
          <w:rFonts w:cs="Arial"/>
          <w:sz w:val="22"/>
          <w:szCs w:val="22"/>
          <w:lang/>
        </w:rPr>
        <w:t>e</w:t>
      </w:r>
      <w:r w:rsidR="00BA2EDE">
        <w:rPr>
          <w:rFonts w:cs="Arial"/>
          <w:sz w:val="22"/>
          <w:szCs w:val="22"/>
          <w:lang w:val="sr-Cyrl-CS"/>
        </w:rPr>
        <w:t xml:space="preserve"> ревизиј</w:t>
      </w:r>
      <w:r w:rsidR="00BA2EDE">
        <w:rPr>
          <w:rFonts w:cs="Arial"/>
          <w:sz w:val="22"/>
          <w:szCs w:val="22"/>
          <w:lang/>
        </w:rPr>
        <w:t>e</w:t>
      </w:r>
      <w:r w:rsidR="00BA2EDE" w:rsidRPr="00153C40">
        <w:rPr>
          <w:rFonts w:cs="Arial"/>
          <w:sz w:val="22"/>
          <w:szCs w:val="22"/>
          <w:lang w:val="sr-Cyrl-CS"/>
        </w:rPr>
        <w:t xml:space="preserve"> завршног рачуна буџета Општине Бачка Паланка за 20</w:t>
      </w:r>
      <w:r w:rsidR="00BA2EDE">
        <w:rPr>
          <w:rFonts w:cs="Arial"/>
          <w:sz w:val="22"/>
          <w:szCs w:val="22"/>
          <w:lang w:val="sr-Cyrl-CS"/>
        </w:rPr>
        <w:t>2</w:t>
      </w:r>
      <w:r w:rsidR="00BA2EDE">
        <w:rPr>
          <w:rFonts w:cs="Arial"/>
          <w:sz w:val="22"/>
          <w:szCs w:val="22"/>
          <w:lang/>
        </w:rPr>
        <w:t>3</w:t>
      </w:r>
      <w:r w:rsidR="00BA2EDE" w:rsidRPr="00153C40">
        <w:rPr>
          <w:rFonts w:cs="Arial"/>
          <w:sz w:val="22"/>
          <w:szCs w:val="22"/>
          <w:lang w:val="sr-Cyrl-CS"/>
        </w:rPr>
        <w:t>. годину</w:t>
      </w:r>
      <w:r w:rsidR="00ED7864" w:rsidRPr="00ED7864">
        <w:rPr>
          <w:rFonts w:cs="Arial"/>
          <w:sz w:val="22"/>
          <w:szCs w:val="22"/>
        </w:rPr>
        <w:t xml:space="preserve">, </w:t>
      </w:r>
      <w:proofErr w:type="spellStart"/>
      <w:r w:rsidR="00ED7864" w:rsidRPr="00ED7864">
        <w:rPr>
          <w:rFonts w:cs="Arial"/>
          <w:sz w:val="22"/>
          <w:szCs w:val="22"/>
        </w:rPr>
        <w:t>набавка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proofErr w:type="spellStart"/>
      <w:r w:rsidR="00ED7864" w:rsidRPr="00ED7864">
        <w:rPr>
          <w:rFonts w:cs="Arial"/>
          <w:sz w:val="22"/>
          <w:szCs w:val="22"/>
        </w:rPr>
        <w:t>број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r w:rsidR="00BA2EDE">
        <w:rPr>
          <w:rFonts w:cs="Arial"/>
          <w:sz w:val="22"/>
          <w:szCs w:val="22"/>
        </w:rPr>
        <w:t>9</w:t>
      </w:r>
      <w:r w:rsidR="00451E50">
        <w:rPr>
          <w:rFonts w:cs="Arial"/>
          <w:sz w:val="22"/>
          <w:szCs w:val="22"/>
        </w:rPr>
        <w:t>/2024</w:t>
      </w:r>
      <w:r w:rsidR="006904E5" w:rsidRPr="00ED7864">
        <w:rPr>
          <w:rFonts w:cs="Arial"/>
          <w:sz w:val="22"/>
          <w:szCs w:val="22"/>
          <w:lang w:val="sr-Cyrl-CS"/>
        </w:rPr>
        <w:t xml:space="preserve"> </w:t>
      </w:r>
    </w:p>
    <w:p w:rsidR="00ED7864" w:rsidRPr="00ED7864" w:rsidRDefault="00ED7864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173259" w:rsidRPr="008A64D6" w:rsidRDefault="002A4786" w:rsidP="00173259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BA2EDE">
        <w:rPr>
          <w:rFonts w:cs="Arial"/>
          <w:sz w:val="22"/>
          <w:szCs w:val="22"/>
        </w:rPr>
        <w:t>79212100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BA2EDE">
        <w:rPr>
          <w:rFonts w:cs="Arial"/>
          <w:sz w:val="22"/>
          <w:szCs w:val="22"/>
        </w:rPr>
        <w:t>180.000,00</w:t>
      </w:r>
      <w:r w:rsidRPr="00B42CEA">
        <w:rPr>
          <w:rFonts w:cs="Arial"/>
          <w:sz w:val="22"/>
          <w:szCs w:val="22"/>
          <w:lang w:val="sr-Cyrl-CS"/>
        </w:rPr>
        <w:t xml:space="preserve"> динара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BA2EDE">
        <w:rPr>
          <w:rFonts w:cs="Arial"/>
          <w:sz w:val="22"/>
          <w:szCs w:val="22"/>
        </w:rPr>
        <w:t>167.000,00</w:t>
      </w:r>
      <w:r w:rsidR="00BA2EDE" w:rsidRPr="00B42CEA">
        <w:rPr>
          <w:rFonts w:cs="Arial"/>
          <w:sz w:val="22"/>
          <w:szCs w:val="22"/>
          <w:lang w:val="sr-Cyrl-CS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B42CEA" w:rsidRDefault="00EC1F2C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6904E5" w:rsidRPr="00B42CEA">
        <w:rPr>
          <w:rFonts w:cs="Arial"/>
          <w:sz w:val="22"/>
          <w:szCs w:val="22"/>
          <w:lang w:val="sr-Cyrl-CS"/>
        </w:rPr>
        <w:t xml:space="preserve"> </w:t>
      </w:r>
      <w:r w:rsidR="00BA2EDE">
        <w:rPr>
          <w:rFonts w:cs="Arial"/>
          <w:sz w:val="22"/>
          <w:szCs w:val="22"/>
          <w:lang/>
        </w:rPr>
        <w:t>3</w:t>
      </w:r>
      <w:r w:rsidRPr="00B42CEA">
        <w:rPr>
          <w:rFonts w:cs="Arial"/>
          <w:sz w:val="22"/>
          <w:szCs w:val="22"/>
          <w:lang w:val="sr-Cyrl-CS"/>
        </w:rPr>
        <w:t xml:space="preserve"> понуде.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BA2EDE">
        <w:rPr>
          <w:rFonts w:cs="Arial"/>
          <w:sz w:val="22"/>
          <w:szCs w:val="22"/>
        </w:rPr>
        <w:t>200</w:t>
      </w:r>
      <w:r w:rsidR="008A64D6">
        <w:rPr>
          <w:rFonts w:cs="Arial"/>
          <w:sz w:val="22"/>
          <w:szCs w:val="22"/>
        </w:rPr>
        <w:t>.000,00</w:t>
      </w:r>
      <w:r w:rsidR="00173259" w:rsidRPr="00B42CEA">
        <w:rPr>
          <w:rFonts w:cs="Arial"/>
          <w:sz w:val="22"/>
          <w:szCs w:val="22"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BA2EDE">
        <w:rPr>
          <w:rFonts w:cs="Arial"/>
          <w:sz w:val="22"/>
          <w:szCs w:val="22"/>
        </w:rPr>
        <w:t>167.000,00</w:t>
      </w:r>
      <w:r w:rsidR="00BA2EDE" w:rsidRPr="00B42CEA">
        <w:rPr>
          <w:rFonts w:cs="Arial"/>
          <w:sz w:val="22"/>
          <w:szCs w:val="22"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 w:rsidR="00BA2EDE">
        <w:rPr>
          <w:rFonts w:cs="Arial"/>
          <w:sz w:val="22"/>
          <w:szCs w:val="22"/>
          <w:lang/>
        </w:rPr>
        <w:t xml:space="preserve"> </w:t>
      </w:r>
      <w:r w:rsidR="00BA2EDE">
        <w:rPr>
          <w:rFonts w:cs="Arial"/>
          <w:sz w:val="22"/>
          <w:szCs w:val="22"/>
        </w:rPr>
        <w:t>167.000,00</w:t>
      </w:r>
      <w:r w:rsidR="00BA2EDE" w:rsidRPr="00B42CEA">
        <w:rPr>
          <w:rFonts w:cs="Arial"/>
          <w:sz w:val="22"/>
          <w:szCs w:val="22"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8A64D6">
        <w:rPr>
          <w:rFonts w:cs="Arial"/>
          <w:sz w:val="22"/>
          <w:szCs w:val="22"/>
        </w:rPr>
        <w:t xml:space="preserve"> </w:t>
      </w:r>
      <w:r w:rsidR="00BA2EDE">
        <w:rPr>
          <w:rFonts w:cs="Arial"/>
          <w:sz w:val="22"/>
          <w:szCs w:val="22"/>
        </w:rPr>
        <w:t>167.000,00</w:t>
      </w:r>
      <w:r w:rsidR="00BA2EDE" w:rsidRPr="00B42CEA">
        <w:rPr>
          <w:rFonts w:cs="Arial"/>
          <w:sz w:val="22"/>
          <w:szCs w:val="22"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9C1274" w:rsidRDefault="00BA2EDE" w:rsidP="006904E5">
      <w:pPr>
        <w:jc w:val="both"/>
        <w:rPr>
          <w:rFonts w:cs="Arial"/>
          <w:sz w:val="22"/>
          <w:szCs w:val="22"/>
          <w:lang/>
        </w:rPr>
      </w:pPr>
      <w:r>
        <w:rPr>
          <w:rFonts w:cs="Arial"/>
          <w:sz w:val="22"/>
          <w:szCs w:val="22"/>
          <w:lang w:val="sr-Cyrl-CS"/>
        </w:rPr>
        <w:t>ИНСТИТУТ ЗА ЈАВНЕ ФИНАНСИЈЕ И РАЧУНОВОДСТВО, из Ниша, улица Бранка Крсмановића 20/34, Ниш, ПИБ: 109923350, матични број 21267805</w:t>
      </w:r>
    </w:p>
    <w:p w:rsidR="00BA2EDE" w:rsidRPr="00BA2EDE" w:rsidRDefault="00BA2EDE" w:rsidP="006904E5">
      <w:pPr>
        <w:jc w:val="both"/>
        <w:rPr>
          <w:rFonts w:cs="Arial"/>
          <w:b/>
          <w:sz w:val="22"/>
          <w:szCs w:val="22"/>
          <w:lang/>
        </w:rPr>
      </w:pPr>
    </w:p>
    <w:p w:rsidR="00BA2EDE" w:rsidRPr="00BA2EDE" w:rsidRDefault="00EA43A0" w:rsidP="00BA2EDE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BA2EDE">
        <w:rPr>
          <w:rFonts w:cs="Arial"/>
          <w:sz w:val="22"/>
          <w:szCs w:val="22"/>
          <w:lang w:val="sr-Cyrl-CS"/>
        </w:rPr>
        <w:t>7 календарских дана од дана потписивања уговора и добијања потребне документације</w:t>
      </w:r>
    </w:p>
    <w:p w:rsidR="00D659D1" w:rsidRPr="00B42CEA" w:rsidRDefault="00D659D1" w:rsidP="006904E5">
      <w:pPr>
        <w:jc w:val="both"/>
        <w:rPr>
          <w:rFonts w:cs="Arial"/>
          <w:sz w:val="22"/>
          <w:szCs w:val="22"/>
          <w:lang w:val="sr-Cyrl-CS"/>
        </w:rPr>
      </w:pPr>
    </w:p>
    <w:p w:rsidR="002C23E2" w:rsidRPr="00B42CEA" w:rsidRDefault="002C23E2" w:rsidP="00FE1706">
      <w:pPr>
        <w:jc w:val="both"/>
        <w:rPr>
          <w:rFonts w:cs="Arial"/>
          <w:b/>
          <w:sz w:val="22"/>
          <w:szCs w:val="22"/>
          <w:lang w:val="sr-Cyrl-CS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 w:rsidR="00BA2EDE">
        <w:rPr>
          <w:sz w:val="22"/>
          <w:szCs w:val="22"/>
        </w:rPr>
        <w:t xml:space="preserve"> </w:t>
      </w:r>
      <w:r w:rsidR="00BA2EDE">
        <w:rPr>
          <w:sz w:val="22"/>
          <w:szCs w:val="22"/>
          <w:lang/>
        </w:rPr>
        <w:t>22</w:t>
      </w:r>
      <w:r>
        <w:rPr>
          <w:sz w:val="22"/>
          <w:szCs w:val="22"/>
        </w:rPr>
        <w:t>.</w:t>
      </w:r>
      <w:r w:rsidR="008A64D6">
        <w:rPr>
          <w:sz w:val="22"/>
          <w:szCs w:val="22"/>
        </w:rPr>
        <w:t>04</w:t>
      </w:r>
      <w:r w:rsidR="009C1274">
        <w:rPr>
          <w:sz w:val="22"/>
          <w:szCs w:val="22"/>
        </w:rPr>
        <w:t>.2024.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године</w:t>
      </w:r>
      <w:proofErr w:type="gramEnd"/>
    </w:p>
    <w:sectPr w:rsidR="00B42CEA" w:rsidRPr="00B42CEA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903B1"/>
    <w:rsid w:val="000A482F"/>
    <w:rsid w:val="000B7991"/>
    <w:rsid w:val="0011110D"/>
    <w:rsid w:val="00136564"/>
    <w:rsid w:val="00173259"/>
    <w:rsid w:val="00200ABC"/>
    <w:rsid w:val="00220138"/>
    <w:rsid w:val="002A4786"/>
    <w:rsid w:val="002C23E2"/>
    <w:rsid w:val="002C453A"/>
    <w:rsid w:val="00423702"/>
    <w:rsid w:val="00451E50"/>
    <w:rsid w:val="00470E97"/>
    <w:rsid w:val="00494869"/>
    <w:rsid w:val="004B227D"/>
    <w:rsid w:val="004C302F"/>
    <w:rsid w:val="00646B16"/>
    <w:rsid w:val="006904E5"/>
    <w:rsid w:val="007A74BD"/>
    <w:rsid w:val="008034EB"/>
    <w:rsid w:val="008A64D6"/>
    <w:rsid w:val="00982463"/>
    <w:rsid w:val="009C1274"/>
    <w:rsid w:val="009F5667"/>
    <w:rsid w:val="00A56D0A"/>
    <w:rsid w:val="00B42CEA"/>
    <w:rsid w:val="00B56B3D"/>
    <w:rsid w:val="00B57287"/>
    <w:rsid w:val="00B60999"/>
    <w:rsid w:val="00BA2EDE"/>
    <w:rsid w:val="00D659D1"/>
    <w:rsid w:val="00EA43A0"/>
    <w:rsid w:val="00EB303D"/>
    <w:rsid w:val="00EC1F2C"/>
    <w:rsid w:val="00ED7864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17</cp:revision>
  <dcterms:created xsi:type="dcterms:W3CDTF">2016-05-19T11:40:00Z</dcterms:created>
  <dcterms:modified xsi:type="dcterms:W3CDTF">2024-04-22T11:28:00Z</dcterms:modified>
</cp:coreProperties>
</file>